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48288" w14:textId="0FB00387" w:rsidR="003E027C" w:rsidRPr="003E027C" w:rsidRDefault="003E027C" w:rsidP="003E027C">
      <w:pPr>
        <w:spacing w:after="0" w:line="240" w:lineRule="auto"/>
        <w:jc w:val="both"/>
        <w:rPr>
          <w:b/>
          <w:bCs/>
          <w:sz w:val="28"/>
          <w:szCs w:val="28"/>
        </w:rPr>
      </w:pPr>
      <w:r w:rsidRPr="003E027C">
        <w:rPr>
          <w:b/>
          <w:bCs/>
          <w:sz w:val="28"/>
          <w:szCs w:val="28"/>
        </w:rPr>
        <w:t xml:space="preserve">KLÍČOVÍ HRÁČI JSOU UČITELÉ A VŠECHNY OSTATNÍ POZICE JSOU </w:t>
      </w:r>
      <w:r>
        <w:rPr>
          <w:b/>
          <w:bCs/>
          <w:sz w:val="28"/>
          <w:szCs w:val="28"/>
        </w:rPr>
        <w:br/>
      </w:r>
      <w:r w:rsidRPr="003E027C">
        <w:rPr>
          <w:b/>
          <w:bCs/>
          <w:sz w:val="28"/>
          <w:szCs w:val="28"/>
        </w:rPr>
        <w:t>JEN PODPŮRNÉ</w:t>
      </w:r>
    </w:p>
    <w:p w14:paraId="3DA17A19" w14:textId="77777777" w:rsidR="003E027C" w:rsidRDefault="003E027C" w:rsidP="003E027C">
      <w:pPr>
        <w:spacing w:after="0" w:line="240" w:lineRule="auto"/>
        <w:jc w:val="both"/>
      </w:pPr>
    </w:p>
    <w:p w14:paraId="3279EA83" w14:textId="1E03B7D4" w:rsidR="003E027C" w:rsidRPr="003E027C" w:rsidRDefault="003E027C" w:rsidP="003E027C">
      <w:pPr>
        <w:spacing w:after="0" w:line="240" w:lineRule="auto"/>
        <w:jc w:val="both"/>
        <w:rPr>
          <w:b/>
          <w:bCs/>
        </w:rPr>
      </w:pPr>
      <w:r w:rsidRPr="003E027C">
        <w:rPr>
          <w:b/>
          <w:bCs/>
        </w:rPr>
        <w:t xml:space="preserve">Konference EDH 2025, která se konala 2. října v univerzitní aule Vysoké školy báňské – TUO, se setkala s mimořádným zájmem řady českých odborníků z resortů školství, sociálních věcí, zdravotnictví, ale i laické veřejnosti. Téma Nadání a handicap nabídlo široký prostor </w:t>
      </w:r>
      <w:r>
        <w:rPr>
          <w:b/>
          <w:bCs/>
        </w:rPr>
        <w:br/>
      </w:r>
      <w:r w:rsidRPr="003E027C">
        <w:rPr>
          <w:b/>
          <w:bCs/>
        </w:rPr>
        <w:t>k pojmenování nejpalčivějších otázek současnosti i možných a potřebných řešení.</w:t>
      </w:r>
    </w:p>
    <w:p w14:paraId="0A267A49" w14:textId="77777777" w:rsidR="003E027C" w:rsidRDefault="003E027C" w:rsidP="003E027C">
      <w:pPr>
        <w:spacing w:after="0" w:line="240" w:lineRule="auto"/>
        <w:jc w:val="both"/>
      </w:pPr>
    </w:p>
    <w:p w14:paraId="012DFC12" w14:textId="77777777" w:rsidR="003E027C" w:rsidRDefault="003E027C" w:rsidP="003E027C">
      <w:pPr>
        <w:spacing w:after="0" w:line="240" w:lineRule="auto"/>
        <w:jc w:val="both"/>
      </w:pPr>
      <w:r>
        <w:t>Garant akce Petr Nilius z Ambulance klinické psychologie řekl: „Konečně vedeme smysluplnou diskuzi a mám velkou radost, že se pomalu a jistě budují mosty všech zainteresovaných odborníků, včetně rodičů a jejich dětí, kterým není lhostejný vývoj současného školského systému s nejrůznějšími podpůrnými opatřeními.“</w:t>
      </w:r>
    </w:p>
    <w:p w14:paraId="5C2BDED5" w14:textId="77777777" w:rsidR="003E027C" w:rsidRDefault="003E027C" w:rsidP="003E027C">
      <w:pPr>
        <w:spacing w:after="0" w:line="240" w:lineRule="auto"/>
        <w:jc w:val="both"/>
      </w:pPr>
    </w:p>
    <w:p w14:paraId="0494AD79" w14:textId="78F8E08C" w:rsidR="003E027C" w:rsidRDefault="003E027C" w:rsidP="003E027C">
      <w:pPr>
        <w:spacing w:after="0" w:line="240" w:lineRule="auto"/>
        <w:jc w:val="both"/>
      </w:pPr>
      <w:r>
        <w:t>Velké téma současnosti je mimo jiné identifikace nadání dětí a podmínky pro jeho růst.</w:t>
      </w:r>
      <w:r>
        <w:t xml:space="preserve"> </w:t>
      </w:r>
      <w:r>
        <w:t xml:space="preserve">„Řadu let ve školách hodnotíme i celkové klima, a to jak z hlediska fyzického, tak i psychického bezpečí. Upozorňujeme na to, že je na místě snaha budovat pozitivní atmosféru. Rapidně totiž narůstá počet stížností, řada z nich souvisí právě s klimatem ve školách a nedostatečnou komunikací. </w:t>
      </w:r>
      <w:r>
        <w:br/>
      </w:r>
      <w:r>
        <w:t xml:space="preserve">V těchto aspektech ve srovnání s jinými zeměmi bohužel zaostáváme,“ řekla Dana Pražáková </w:t>
      </w:r>
      <w:r>
        <w:br/>
      </w:r>
      <w:r>
        <w:t>z České školní inspekce v Praze.</w:t>
      </w:r>
    </w:p>
    <w:p w14:paraId="56CFADFB" w14:textId="77777777" w:rsidR="003E027C" w:rsidRDefault="003E027C" w:rsidP="003E027C">
      <w:pPr>
        <w:spacing w:after="0" w:line="240" w:lineRule="auto"/>
        <w:jc w:val="both"/>
      </w:pPr>
    </w:p>
    <w:p w14:paraId="78526AC5" w14:textId="7ECB416F" w:rsidR="003E027C" w:rsidRDefault="003E027C" w:rsidP="003E027C">
      <w:pPr>
        <w:spacing w:after="0" w:line="240" w:lineRule="auto"/>
        <w:jc w:val="both"/>
      </w:pPr>
      <w:r>
        <w:t xml:space="preserve">Pozitivní atmosféra ve školách je jedním z klíčů k prevenci vzdělávacích obtíží. Potvrdila </w:t>
      </w:r>
      <w:r>
        <w:br/>
      </w:r>
      <w:r>
        <w:t>to učitelka Lenka Rudolfová ze Základní školy Komenského v Odrách, kde se úspěšně věnují tzv. hodnotovému vzdělávání. „K žákům přistupujeme individuálně a snažíme se rozvíjet jejich potenciál. V každém z nich je. Proto jsme zařadili do osnov předmět s názvem hodnotové vzdělávání. Jde o koncept, respektive výzvu, aby děti našly vlastní motivaci, aby spolu přestaly soutěžit, ale naopak spolupracovaly, byly empatické, směřovaly k osobnostní zralosti. Nám učitelům pak pomáhá lépe zvládat náročnost inkluzivního prostředí i komunikaci s rodiči. Žákům jedenkrát do týdne zprostředkováváme pomocí nejrůznějších témat škálu důležitých hodnot potřebných pro další život.“</w:t>
      </w:r>
    </w:p>
    <w:p w14:paraId="0CD6F9B0" w14:textId="77777777" w:rsidR="003E027C" w:rsidRDefault="003E027C" w:rsidP="003E027C">
      <w:pPr>
        <w:spacing w:after="0" w:line="240" w:lineRule="auto"/>
        <w:jc w:val="both"/>
      </w:pPr>
    </w:p>
    <w:p w14:paraId="2E357AA1" w14:textId="569A32CA" w:rsidR="003E027C" w:rsidRDefault="003E027C" w:rsidP="003E027C">
      <w:pPr>
        <w:spacing w:after="0" w:line="240" w:lineRule="auto"/>
        <w:jc w:val="both"/>
      </w:pPr>
      <w:r>
        <w:t xml:space="preserve">Podle odborného asistenta z katedry psychologie Pedagogické fakulty Jihočeské univerzity </w:t>
      </w:r>
      <w:r>
        <w:br/>
      </w:r>
      <w:r>
        <w:t>v Českých Budějovicích Jana Hynka je nezbytné mít ve školách kompetentní pedagogy a vyloučit u nich případné neetické chování. „Žádný psycholog nebo speciální pedagog nezachrání úroveň školy. Klíčoví hráči jsou učitelé a všechny ostatní pozice jsou jen podpůrné,“ poznamenal Hynek.</w:t>
      </w:r>
    </w:p>
    <w:p w14:paraId="54AE33FA" w14:textId="77777777" w:rsidR="003E027C" w:rsidRDefault="003E027C" w:rsidP="003E027C">
      <w:pPr>
        <w:spacing w:after="0" w:line="240" w:lineRule="auto"/>
        <w:jc w:val="both"/>
      </w:pPr>
    </w:p>
    <w:p w14:paraId="3A0CCE38" w14:textId="77777777" w:rsidR="003E027C" w:rsidRDefault="003E027C" w:rsidP="003E027C">
      <w:pPr>
        <w:spacing w:after="0" w:line="240" w:lineRule="auto"/>
        <w:jc w:val="both"/>
      </w:pPr>
      <w:r>
        <w:t>O současné úrovni klimatu ve třídách otevřeně hovořili studenti a žáci, kteří propojují prostřednictvím školních parlamentů své požadavky a nároky směrem k pedagogickému sboru, a naopak. Součinnost, předávání informací a zlepšení komunikace přinášejí své ovoce.</w:t>
      </w:r>
    </w:p>
    <w:p w14:paraId="1850105D" w14:textId="77777777" w:rsidR="003E027C" w:rsidRDefault="003E027C" w:rsidP="003E027C">
      <w:pPr>
        <w:spacing w:after="0" w:line="240" w:lineRule="auto"/>
        <w:jc w:val="both"/>
      </w:pPr>
    </w:p>
    <w:p w14:paraId="52908757" w14:textId="03D0A755" w:rsidR="003E027C" w:rsidRDefault="003E027C" w:rsidP="003E027C">
      <w:pPr>
        <w:spacing w:after="0" w:line="240" w:lineRule="auto"/>
        <w:jc w:val="both"/>
      </w:pPr>
      <w:r>
        <w:t xml:space="preserve">Na identifikaci a pomoc se speciálními vzdělávacími potřebami se zaměřil předseda Asociace speciálních pedagogů ČR Jiří Pilař. „Role poradenských pracovišť má své nezastupitelné místo </w:t>
      </w:r>
      <w:r>
        <w:br/>
      </w:r>
      <w:r>
        <w:t xml:space="preserve">v našem školství. Škola není zdaleka jen vzdělávající instituce, ale z velké části i výchovná. Společná snaha je spojit síly a komunikovat citlivěji a intenzivněji nejen s dětmi a rodiči. Tolik neúspěšných dětí jako dnes zde ještě nebylo. Nedokážou zvládat základní problémy, </w:t>
      </w:r>
      <w:r>
        <w:br/>
      </w:r>
      <w:r>
        <w:t>při sebemenší komplikaci se hroutí, sebepoškozují, nebo jsou agresivní. V rámci poradenských pracovišť bychom mohli tyto záležitosti řešit přímo ve školách. Zatím to ale ne všude a dobře funguje,“ zmínil Pilař.</w:t>
      </w:r>
    </w:p>
    <w:p w14:paraId="0DA5005B" w14:textId="77777777" w:rsidR="003E027C" w:rsidRDefault="003E027C" w:rsidP="003E027C">
      <w:pPr>
        <w:spacing w:after="0" w:line="240" w:lineRule="auto"/>
        <w:jc w:val="both"/>
      </w:pPr>
    </w:p>
    <w:p w14:paraId="0E0B5E2E" w14:textId="164854D2" w:rsidR="003E027C" w:rsidRDefault="003E027C" w:rsidP="003E027C">
      <w:pPr>
        <w:spacing w:after="0" w:line="240" w:lineRule="auto"/>
        <w:jc w:val="both"/>
      </w:pPr>
      <w:r>
        <w:t xml:space="preserve">„Děti nejsou víc psychiatricky nemocné, jen se hůř cítí a sami se vnímají jako duševně nemocné. V popředí jsou zejména úzkostně depresivní problémy, s čím souvisí například sebepoškozování, a také narůstá počet sociálně patologických jevů jako šikana, kyberšikana. Tuto skutečnost </w:t>
      </w:r>
      <w:r>
        <w:br/>
      </w:r>
      <w:r>
        <w:t xml:space="preserve">je třeba vnímat interdisciplinárně a jako celospolečenský problém. My, zdravotníci bychom </w:t>
      </w:r>
      <w:r>
        <w:br/>
      </w:r>
      <w:r>
        <w:t xml:space="preserve">se měli věnovat především diagnostice těchto potíží z medicínského hlediska. Často se ale </w:t>
      </w:r>
      <w:r>
        <w:br/>
      </w:r>
      <w:r>
        <w:t xml:space="preserve">u těchto dětí setkáváme s výchovnými a vztahovými problémy. Tady záleží bezpodmínečně </w:t>
      </w:r>
      <w:r>
        <w:br/>
      </w:r>
      <w:r>
        <w:t>na spolupráci s rodinou. Je důležité, abychom se jeden vedle druhého drželi striktně svých kompetencí, svých profesních oborů a vzájemně spolupracovali,“ zdůraznila Dana Trávníčková, primářka dětské a dorostové psychiatrie Psychiatrické nemocnice v Opavě.</w:t>
      </w:r>
    </w:p>
    <w:p w14:paraId="6528CA40" w14:textId="77777777" w:rsidR="003E027C" w:rsidRDefault="003E027C" w:rsidP="003E027C">
      <w:pPr>
        <w:spacing w:after="0" w:line="240" w:lineRule="auto"/>
        <w:jc w:val="both"/>
      </w:pPr>
    </w:p>
    <w:p w14:paraId="68E3D449" w14:textId="1D8D5407" w:rsidR="003E027C" w:rsidRDefault="003E027C" w:rsidP="003E027C">
      <w:pPr>
        <w:spacing w:after="0" w:line="240" w:lineRule="auto"/>
        <w:jc w:val="both"/>
      </w:pPr>
      <w:r>
        <w:t xml:space="preserve">Bez diagnostiky není léčba a podpora účinná. Bez koordinovaného přístupu nelze dospět </w:t>
      </w:r>
      <w:r>
        <w:br/>
      </w:r>
      <w:r>
        <w:t xml:space="preserve">k úspěšné reintegraci. „Hráčů je dost, ale jak je dostat na jedno místo. Kdo má vlastně zodpovědnost? Rozdílné potřeby má dítě, rodič i škola. Zahrnout je musíme všechny. Vždycky je třeba udělat něco, klidně i špatně, než neudělat nic. Velkým průšvihem podpůrných opatření </w:t>
      </w:r>
      <w:r>
        <w:br/>
      </w:r>
      <w:r>
        <w:t>je, že nejsou konkrétně zacílená a nezřídka se míjejí účinkem,“ doplnil psycholog Nilius.</w:t>
      </w:r>
    </w:p>
    <w:p w14:paraId="0753E8F6" w14:textId="77777777" w:rsidR="003E027C" w:rsidRDefault="003E027C" w:rsidP="003E027C">
      <w:pPr>
        <w:spacing w:after="0" w:line="240" w:lineRule="auto"/>
        <w:jc w:val="both"/>
      </w:pPr>
    </w:p>
    <w:p w14:paraId="391CE32F" w14:textId="77777777" w:rsidR="003E027C" w:rsidRDefault="003E027C" w:rsidP="003E027C">
      <w:pPr>
        <w:spacing w:after="0" w:line="240" w:lineRule="auto"/>
        <w:jc w:val="both"/>
      </w:pPr>
      <w:r>
        <w:t>Mohlo by se zdát, že současný školský systém s veškerými podpůrnými opatřeními je poněkud roztříštěný. Existují poradenská pracoviště a speciálně pedagogická centra. Ve školách pracují školní psychologové, speciální pedagogové, sociální pracovníci, pedagogičtí asistenti, přítomni bývají i osobní asistenti. Při zahájení konference ředitelka Asociace Trigon Olga Rosenbergerová konstatovala: „Často slyšíme a čteme, že přesouváme výchovu z rodin na školu. Čelíme podvolování se ideologickým změnám, jejich postupnému etablování ve vzdělávacím systému. Narůstá počet duševních poruch. Vypadá to jako řízený chaos, který má učinit budoucí generaci snadno ovladatelnou a závislou na státu.“ A napřímo se ostatních zeptala: „Může tento systém vychovat generaci odolných dětí? Co skutečně potřebují školáci se speciálními potřebami? Mají vůbec šanci nadané děti zúročit hřivny, které jim byly dány do života?“</w:t>
      </w:r>
    </w:p>
    <w:p w14:paraId="2444564C" w14:textId="77777777" w:rsidR="003E027C" w:rsidRDefault="003E027C" w:rsidP="003E027C">
      <w:pPr>
        <w:spacing w:after="0" w:line="240" w:lineRule="auto"/>
        <w:jc w:val="both"/>
      </w:pPr>
    </w:p>
    <w:p w14:paraId="6A12AE68" w14:textId="6ACC0CA6" w:rsidR="00B3519B" w:rsidRPr="00073107" w:rsidRDefault="003E027C" w:rsidP="003E027C">
      <w:pPr>
        <w:spacing w:after="0" w:line="240" w:lineRule="auto"/>
        <w:jc w:val="both"/>
      </w:pPr>
      <w:r>
        <w:t xml:space="preserve">Pregnantní odpověď na tyto a řadu dalších otázek přinesla konstruktivní debata během celodenního setkání v rámci 33. ročníku EDH. Nikdo z účastníků konference nezapochyboval, </w:t>
      </w:r>
      <w:r>
        <w:br/>
      </w:r>
      <w:r>
        <w:t xml:space="preserve">že jedním z hlavních úkolů je poukazovat na pozitivní příklady učitelů, speciálních pedagogů, psychologů a všech ostatních, kteří se snaží vnést do stávajícího systému prvky racionality </w:t>
      </w:r>
      <w:r>
        <w:br/>
      </w:r>
      <w:r>
        <w:t>a stability.</w:t>
      </w:r>
    </w:p>
    <w:sectPr w:rsidR="00B3519B" w:rsidRPr="00073107" w:rsidSect="001469AD">
      <w:headerReference w:type="default" r:id="rId7"/>
      <w:footerReference w:type="default" r:id="rId8"/>
      <w:pgSz w:w="11906" w:h="16838"/>
      <w:pgMar w:top="2552" w:right="1417" w:bottom="1417" w:left="1417" w:header="708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40673" w14:textId="77777777" w:rsidR="000D0351" w:rsidRDefault="000D0351" w:rsidP="00B3519B">
      <w:pPr>
        <w:spacing w:after="0" w:line="240" w:lineRule="auto"/>
      </w:pPr>
      <w:r>
        <w:separator/>
      </w:r>
    </w:p>
  </w:endnote>
  <w:endnote w:type="continuationSeparator" w:id="0">
    <w:p w14:paraId="2B2A175D" w14:textId="77777777" w:rsidR="000D0351" w:rsidRDefault="000D0351" w:rsidP="00B35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CB9BA" w14:textId="77777777" w:rsidR="001469AD" w:rsidRDefault="001469AD" w:rsidP="001469AD">
    <w:pPr>
      <w:pStyle w:val="Zpat"/>
      <w:tabs>
        <w:tab w:val="clear" w:pos="9072"/>
        <w:tab w:val="right" w:pos="7513"/>
      </w:tabs>
      <w:jc w:val="center"/>
      <w:rPr>
        <w:sz w:val="16"/>
        <w:szCs w:val="16"/>
        <w:lang w:val="cs"/>
      </w:rPr>
    </w:pPr>
    <w:r w:rsidRPr="001D26B4">
      <w:rPr>
        <w:sz w:val="16"/>
        <w:szCs w:val="16"/>
        <w:lang w:val="cs"/>
      </w:rPr>
      <w:t>Projekt je realizován s finanční podporou statutárního města Ostravy a spolufinancován z rozpočtu Moravskoslezského kraje.</w:t>
    </w:r>
  </w:p>
  <w:p w14:paraId="41DDBADC" w14:textId="77777777" w:rsidR="001469AD" w:rsidRDefault="001469AD" w:rsidP="001469AD">
    <w:pPr>
      <w:pStyle w:val="Zpat"/>
      <w:tabs>
        <w:tab w:val="clear" w:pos="9072"/>
        <w:tab w:val="right" w:pos="7513"/>
      </w:tabs>
      <w:jc w:val="center"/>
      <w:rPr>
        <w:sz w:val="16"/>
        <w:szCs w:val="16"/>
        <w:lang w:val="cs"/>
      </w:rPr>
    </w:pPr>
  </w:p>
  <w:p w14:paraId="72565CCA" w14:textId="77777777" w:rsidR="001469AD" w:rsidRDefault="001469AD" w:rsidP="001469AD">
    <w:pPr>
      <w:pStyle w:val="Zpat"/>
      <w:tabs>
        <w:tab w:val="clear" w:pos="9072"/>
        <w:tab w:val="right" w:pos="7513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7632AD89" wp14:editId="1138603A">
          <wp:simplePos x="0" y="0"/>
          <wp:positionH relativeFrom="column">
            <wp:posOffset>3885565</wp:posOffset>
          </wp:positionH>
          <wp:positionV relativeFrom="paragraph">
            <wp:posOffset>201295</wp:posOffset>
          </wp:positionV>
          <wp:extent cx="861060" cy="104667"/>
          <wp:effectExtent l="0" t="0" r="0" b="0"/>
          <wp:wrapNone/>
          <wp:docPr id="899352590" name="Obrázek 4" descr="Obsah obrázku Písmo, Grafika, grafický design, snímek obrazovky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220673" name="Obrázek 4" descr="Obsah obrázku Písmo, Grafika, grafický design, snímek obrazovky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1060" cy="1046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3AD0437F" wp14:editId="62BA4257">
          <wp:simplePos x="0" y="0"/>
          <wp:positionH relativeFrom="column">
            <wp:posOffset>2407285</wp:posOffset>
          </wp:positionH>
          <wp:positionV relativeFrom="paragraph">
            <wp:posOffset>53340</wp:posOffset>
          </wp:positionV>
          <wp:extent cx="944880" cy="297815"/>
          <wp:effectExtent l="0" t="0" r="7620" b="6985"/>
          <wp:wrapNone/>
          <wp:docPr id="1061307358" name="Obrázek 3" descr="Obsah obrázku Písmo, Grafika, logo, klipart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9703262" name="Obrázek 3" descr="Obsah obrázku Písmo, Grafika, logo, klipart&#10;&#10;Obsah vygenerovaný umělou inteligencí může být nesprávný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4880" cy="297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E8FF054" wp14:editId="13038F80">
          <wp:simplePos x="0" y="0"/>
          <wp:positionH relativeFrom="column">
            <wp:posOffset>974725</wp:posOffset>
          </wp:positionH>
          <wp:positionV relativeFrom="paragraph">
            <wp:posOffset>9525</wp:posOffset>
          </wp:positionV>
          <wp:extent cx="834002" cy="360000"/>
          <wp:effectExtent l="0" t="0" r="4445" b="2540"/>
          <wp:wrapNone/>
          <wp:docPr id="971385063" name="Obrázek 2" descr="Obsah obrázku text, Písmo, logo, design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6243056" name="Obrázek 2" descr="Obsah obrázku text, Písmo, logo, design&#10;&#10;Obsah vygenerovaný umělou inteligencí může být nesprávný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4002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D05971" w14:textId="77777777" w:rsidR="001469AD" w:rsidRDefault="001469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B847D" w14:textId="77777777" w:rsidR="000D0351" w:rsidRDefault="000D0351" w:rsidP="00B3519B">
      <w:pPr>
        <w:spacing w:after="0" w:line="240" w:lineRule="auto"/>
      </w:pPr>
      <w:r>
        <w:separator/>
      </w:r>
    </w:p>
  </w:footnote>
  <w:footnote w:type="continuationSeparator" w:id="0">
    <w:p w14:paraId="34551A73" w14:textId="77777777" w:rsidR="000D0351" w:rsidRDefault="000D0351" w:rsidP="00B35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84821" w14:textId="0F06C300" w:rsidR="00B3519B" w:rsidRDefault="00B3519B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738E13" wp14:editId="74AD88A7">
          <wp:simplePos x="0" y="0"/>
          <wp:positionH relativeFrom="column">
            <wp:posOffset>-905089</wp:posOffset>
          </wp:positionH>
          <wp:positionV relativeFrom="paragraph">
            <wp:posOffset>-457200</wp:posOffset>
          </wp:positionV>
          <wp:extent cx="7589488" cy="1080655"/>
          <wp:effectExtent l="0" t="0" r="0" b="5715"/>
          <wp:wrapNone/>
          <wp:docPr id="95817108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171085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488" cy="1080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A0F07"/>
    <w:multiLevelType w:val="hybridMultilevel"/>
    <w:tmpl w:val="F4B433A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90A84"/>
    <w:multiLevelType w:val="hybridMultilevel"/>
    <w:tmpl w:val="8E18C9AA"/>
    <w:lvl w:ilvl="0" w:tplc="F4B0AEF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06816"/>
    <w:multiLevelType w:val="multilevel"/>
    <w:tmpl w:val="CE2C2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CA0EA0"/>
    <w:multiLevelType w:val="hybridMultilevel"/>
    <w:tmpl w:val="D5DA9DD2"/>
    <w:lvl w:ilvl="0" w:tplc="EB3E724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35073C"/>
    <w:multiLevelType w:val="hybridMultilevel"/>
    <w:tmpl w:val="475E4A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747776">
    <w:abstractNumId w:val="4"/>
  </w:num>
  <w:num w:numId="2" w16cid:durableId="641731711">
    <w:abstractNumId w:val="0"/>
  </w:num>
  <w:num w:numId="3" w16cid:durableId="377168142">
    <w:abstractNumId w:val="3"/>
  </w:num>
  <w:num w:numId="4" w16cid:durableId="40594862">
    <w:abstractNumId w:val="1"/>
  </w:num>
  <w:num w:numId="5" w16cid:durableId="17078696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19B"/>
    <w:rsid w:val="00041077"/>
    <w:rsid w:val="00073107"/>
    <w:rsid w:val="000D0351"/>
    <w:rsid w:val="001469AD"/>
    <w:rsid w:val="001718FB"/>
    <w:rsid w:val="00185FD6"/>
    <w:rsid w:val="001F0E53"/>
    <w:rsid w:val="001F1C06"/>
    <w:rsid w:val="00200B04"/>
    <w:rsid w:val="00246E63"/>
    <w:rsid w:val="002900A7"/>
    <w:rsid w:val="003E027C"/>
    <w:rsid w:val="004C14CC"/>
    <w:rsid w:val="00534AAC"/>
    <w:rsid w:val="00556FC6"/>
    <w:rsid w:val="00581FC4"/>
    <w:rsid w:val="005D1D27"/>
    <w:rsid w:val="0062126D"/>
    <w:rsid w:val="007236F0"/>
    <w:rsid w:val="00776902"/>
    <w:rsid w:val="00887CE3"/>
    <w:rsid w:val="009302FF"/>
    <w:rsid w:val="00A36ABE"/>
    <w:rsid w:val="00B3519B"/>
    <w:rsid w:val="00B51DDF"/>
    <w:rsid w:val="00C358EC"/>
    <w:rsid w:val="00C377A3"/>
    <w:rsid w:val="00C4097A"/>
    <w:rsid w:val="00DC0A34"/>
    <w:rsid w:val="00E6217C"/>
    <w:rsid w:val="00E930F4"/>
    <w:rsid w:val="00E9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CBAB22"/>
  <w15:chartTrackingRefBased/>
  <w15:docId w15:val="{5DEABDDA-860B-4249-ADF0-FF9965013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519B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351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35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351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35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351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351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351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351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351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351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351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351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3519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3519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3519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3519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3519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3519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35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35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35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35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35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3519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3519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3519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35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3519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3519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B35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519B"/>
  </w:style>
  <w:style w:type="paragraph" w:styleId="Zpat">
    <w:name w:val="footer"/>
    <w:basedOn w:val="Normln"/>
    <w:link w:val="ZpatChar"/>
    <w:uiPriority w:val="99"/>
    <w:unhideWhenUsed/>
    <w:rsid w:val="00B35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519B"/>
  </w:style>
  <w:style w:type="paragraph" w:customStyle="1" w:styleId="Default">
    <w:name w:val="Default"/>
    <w:rsid w:val="00B351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Normlnweb">
    <w:name w:val="Normal (Web)"/>
    <w:basedOn w:val="Normln"/>
    <w:uiPriority w:val="99"/>
    <w:unhideWhenUsed/>
    <w:rsid w:val="00B35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34AAC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34A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848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Sobková</dc:creator>
  <cp:keywords/>
  <dc:description/>
  <cp:lastModifiedBy>Lenka Sobková</cp:lastModifiedBy>
  <cp:revision>3</cp:revision>
  <dcterms:created xsi:type="dcterms:W3CDTF">2025-12-08T10:44:00Z</dcterms:created>
  <dcterms:modified xsi:type="dcterms:W3CDTF">2025-12-08T10:46:00Z</dcterms:modified>
</cp:coreProperties>
</file>